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A7" w:rsidRPr="001A43A7" w:rsidRDefault="001A43A7" w:rsidP="001A43A7">
      <w:pPr>
        <w:spacing w:line="240" w:lineRule="auto"/>
        <w:ind w:right="720"/>
        <w:jc w:val="center"/>
        <w:rPr>
          <w:b/>
          <w:sz w:val="16"/>
          <w:szCs w:val="16"/>
        </w:rPr>
      </w:pPr>
      <w:bookmarkStart w:id="0" w:name="_GoBack"/>
      <w:bookmarkEnd w:id="0"/>
      <w:r>
        <w:rPr>
          <w:b/>
          <w:sz w:val="16"/>
          <w:szCs w:val="16"/>
        </w:rPr>
        <w:t>Browser Settings for PandA</w:t>
      </w:r>
    </w:p>
    <w:p w:rsidR="00BD29D6" w:rsidRDefault="00BD29D6" w:rsidP="00BD29D6">
      <w:pPr>
        <w:spacing w:line="240" w:lineRule="auto"/>
        <w:ind w:right="720"/>
        <w:rPr>
          <w:sz w:val="16"/>
          <w:szCs w:val="16"/>
        </w:rPr>
      </w:pPr>
      <w:r>
        <w:rPr>
          <w:sz w:val="16"/>
          <w:szCs w:val="16"/>
        </w:rPr>
        <w:t xml:space="preserve">The PandA website for Production is </w:t>
      </w:r>
      <w:hyperlink r:id="rId6" w:history="1">
        <w:r w:rsidRPr="00DE5DFF">
          <w:rPr>
            <w:rStyle w:val="Hyperlink"/>
            <w:sz w:val="16"/>
            <w:szCs w:val="16"/>
          </w:rPr>
          <w:t>https://fabamboo.fanda.ucar.edu/Prod</w:t>
        </w:r>
      </w:hyperlink>
      <w:r>
        <w:rPr>
          <w:sz w:val="16"/>
          <w:szCs w:val="16"/>
        </w:rPr>
        <w:t xml:space="preserve"> </w:t>
      </w:r>
    </w:p>
    <w:p w:rsidR="00BD29D6" w:rsidRDefault="00BD29D6" w:rsidP="00BD29D6">
      <w:pPr>
        <w:spacing w:line="240" w:lineRule="auto"/>
        <w:ind w:right="720"/>
        <w:rPr>
          <w:sz w:val="16"/>
          <w:szCs w:val="16"/>
        </w:rPr>
      </w:pPr>
      <w:r>
        <w:rPr>
          <w:sz w:val="16"/>
          <w:szCs w:val="16"/>
        </w:rPr>
        <w:t xml:space="preserve">The PandA sandbox website is </w:t>
      </w:r>
      <w:hyperlink r:id="rId7" w:history="1">
        <w:r w:rsidRPr="00984BFE">
          <w:rPr>
            <w:rStyle w:val="Hyperlink"/>
            <w:sz w:val="16"/>
            <w:szCs w:val="16"/>
          </w:rPr>
          <w:t>https://fatpanda.fanda.ucar.edu/Sandbox</w:t>
        </w:r>
      </w:hyperlink>
    </w:p>
    <w:p w:rsidR="00BD29D6" w:rsidRDefault="00BD29D6" w:rsidP="00BD29D6">
      <w:pPr>
        <w:spacing w:line="240" w:lineRule="auto"/>
        <w:ind w:right="720"/>
        <w:rPr>
          <w:sz w:val="16"/>
          <w:szCs w:val="16"/>
        </w:rPr>
      </w:pPr>
      <w:proofErr w:type="gramStart"/>
      <w:r>
        <w:rPr>
          <w:sz w:val="16"/>
          <w:szCs w:val="16"/>
        </w:rPr>
        <w:t xml:space="preserve">In all PandA websites, </w:t>
      </w:r>
      <w:r w:rsidRPr="00984BFE">
        <w:rPr>
          <w:sz w:val="16"/>
          <w:szCs w:val="16"/>
        </w:rPr>
        <w:t>login</w:t>
      </w:r>
      <w:r>
        <w:rPr>
          <w:sz w:val="16"/>
          <w:szCs w:val="16"/>
        </w:rPr>
        <w:t xml:space="preserve"> with </w:t>
      </w:r>
      <w:r w:rsidR="00AE0F99">
        <w:rPr>
          <w:sz w:val="16"/>
          <w:szCs w:val="16"/>
        </w:rPr>
        <w:t xml:space="preserve">your </w:t>
      </w:r>
      <w:r w:rsidRPr="00BD29D6">
        <w:rPr>
          <w:b/>
          <w:sz w:val="16"/>
          <w:szCs w:val="16"/>
        </w:rPr>
        <w:t>UCAS</w:t>
      </w:r>
      <w:r w:rsidR="00AE0F99">
        <w:rPr>
          <w:sz w:val="16"/>
          <w:szCs w:val="16"/>
        </w:rPr>
        <w:t xml:space="preserve"> login/password.</w:t>
      </w:r>
      <w:proofErr w:type="gramEnd"/>
    </w:p>
    <w:p w:rsidR="00395FB7" w:rsidRDefault="00984BFE" w:rsidP="00984BFE">
      <w:pPr>
        <w:spacing w:line="240" w:lineRule="auto"/>
        <w:ind w:right="720"/>
        <w:rPr>
          <w:sz w:val="16"/>
          <w:szCs w:val="16"/>
        </w:rPr>
      </w:pPr>
      <w:r w:rsidRPr="00984BFE">
        <w:rPr>
          <w:sz w:val="16"/>
          <w:szCs w:val="16"/>
        </w:rPr>
        <w:t xml:space="preserve">In IE, the </w:t>
      </w:r>
      <w:r w:rsidR="00AE0F99">
        <w:rPr>
          <w:sz w:val="16"/>
          <w:szCs w:val="16"/>
        </w:rPr>
        <w:t xml:space="preserve">PandA </w:t>
      </w:r>
      <w:r w:rsidRPr="00984BFE">
        <w:rPr>
          <w:sz w:val="16"/>
          <w:szCs w:val="16"/>
        </w:rPr>
        <w:t>website</w:t>
      </w:r>
      <w:r w:rsidR="00AE0F99">
        <w:rPr>
          <w:sz w:val="16"/>
          <w:szCs w:val="16"/>
        </w:rPr>
        <w:t xml:space="preserve"> should</w:t>
      </w:r>
      <w:r w:rsidRPr="00984BFE">
        <w:rPr>
          <w:sz w:val="16"/>
          <w:szCs w:val="16"/>
        </w:rPr>
        <w:t xml:space="preserve"> be in </w:t>
      </w:r>
      <w:r w:rsidR="00AE0F99">
        <w:rPr>
          <w:sz w:val="16"/>
          <w:szCs w:val="16"/>
        </w:rPr>
        <w:t xml:space="preserve">the </w:t>
      </w:r>
      <w:r w:rsidRPr="00984BFE">
        <w:rPr>
          <w:sz w:val="16"/>
          <w:szCs w:val="16"/>
        </w:rPr>
        <w:t xml:space="preserve">Local Intranet zone and that zone </w:t>
      </w:r>
      <w:r w:rsidR="00AE0F99">
        <w:rPr>
          <w:sz w:val="16"/>
          <w:szCs w:val="16"/>
        </w:rPr>
        <w:t>should be set</w:t>
      </w:r>
      <w:r w:rsidRPr="00984BFE">
        <w:rPr>
          <w:sz w:val="16"/>
          <w:szCs w:val="16"/>
        </w:rPr>
        <w:t xml:space="preserve"> to automatically </w:t>
      </w:r>
      <w:r w:rsidR="00BD29D6">
        <w:rPr>
          <w:sz w:val="16"/>
          <w:szCs w:val="16"/>
        </w:rPr>
        <w:t>login</w:t>
      </w:r>
      <w:r w:rsidRPr="00984BFE">
        <w:rPr>
          <w:sz w:val="16"/>
          <w:szCs w:val="16"/>
        </w:rPr>
        <w:t>.</w:t>
      </w:r>
      <w:r w:rsidR="00BD29D6">
        <w:rPr>
          <w:sz w:val="16"/>
          <w:szCs w:val="16"/>
        </w:rPr>
        <w:t xml:space="preserve">  </w:t>
      </w:r>
      <w:r w:rsidR="00AE0F99">
        <w:rPr>
          <w:sz w:val="16"/>
          <w:szCs w:val="16"/>
        </w:rPr>
        <w:t>You</w:t>
      </w:r>
      <w:r w:rsidR="00395FB7">
        <w:rPr>
          <w:sz w:val="16"/>
          <w:szCs w:val="16"/>
        </w:rPr>
        <w:t xml:space="preserve"> may need Administrative rights to change settings or a </w:t>
      </w:r>
      <w:proofErr w:type="spellStart"/>
      <w:r w:rsidR="00395FB7">
        <w:rPr>
          <w:sz w:val="16"/>
          <w:szCs w:val="16"/>
        </w:rPr>
        <w:t>sysadmin’s</w:t>
      </w:r>
      <w:proofErr w:type="spellEnd"/>
      <w:r w:rsidR="00395FB7">
        <w:rPr>
          <w:sz w:val="16"/>
          <w:szCs w:val="16"/>
        </w:rPr>
        <w:t xml:space="preserve"> help if they are set automatically by group policy.  </w:t>
      </w:r>
    </w:p>
    <w:p w:rsidR="007C4934" w:rsidRDefault="00984BFE" w:rsidP="00984BFE">
      <w:pPr>
        <w:spacing w:line="240" w:lineRule="auto"/>
        <w:ind w:right="720"/>
        <w:rPr>
          <w:sz w:val="16"/>
          <w:szCs w:val="16"/>
        </w:rPr>
      </w:pPr>
      <w:r w:rsidRPr="00984BFE">
        <w:rPr>
          <w:sz w:val="16"/>
          <w:szCs w:val="16"/>
        </w:rPr>
        <w:t>The setting</w:t>
      </w:r>
      <w:r w:rsidR="00B40779">
        <w:rPr>
          <w:sz w:val="16"/>
          <w:szCs w:val="16"/>
        </w:rPr>
        <w:t>s</w:t>
      </w:r>
      <w:r w:rsidRPr="00984BFE">
        <w:rPr>
          <w:sz w:val="16"/>
          <w:szCs w:val="16"/>
        </w:rPr>
        <w:t xml:space="preserve"> </w:t>
      </w:r>
      <w:r w:rsidR="00B40779">
        <w:rPr>
          <w:sz w:val="16"/>
          <w:szCs w:val="16"/>
        </w:rPr>
        <w:t>are</w:t>
      </w:r>
      <w:r w:rsidRPr="00984BFE">
        <w:rPr>
          <w:sz w:val="16"/>
          <w:szCs w:val="16"/>
        </w:rPr>
        <w:t xml:space="preserve"> in Tools, Internet Options, </w:t>
      </w:r>
      <w:proofErr w:type="gramStart"/>
      <w:r w:rsidRPr="00984BFE">
        <w:rPr>
          <w:sz w:val="16"/>
          <w:szCs w:val="16"/>
        </w:rPr>
        <w:t>Securi</w:t>
      </w:r>
      <w:r w:rsidR="00B40779">
        <w:rPr>
          <w:sz w:val="16"/>
          <w:szCs w:val="16"/>
        </w:rPr>
        <w:t>ty</w:t>
      </w:r>
      <w:proofErr w:type="gramEnd"/>
      <w:r w:rsidR="00B40779">
        <w:rPr>
          <w:sz w:val="16"/>
          <w:szCs w:val="16"/>
        </w:rPr>
        <w:t>.  Select Local Intranet and Sites, Advanced to add a site.</w:t>
      </w:r>
      <w:r w:rsidR="00AE0F99">
        <w:rPr>
          <w:sz w:val="16"/>
          <w:szCs w:val="16"/>
        </w:rPr>
        <w:t xml:space="preserve">  Add the specific website or *.fanda.ucar.edu (as shown below) if it’s not already listed</w:t>
      </w:r>
      <w:proofErr w:type="gramStart"/>
      <w:r w:rsidR="00AE0F99">
        <w:rPr>
          <w:sz w:val="16"/>
          <w:szCs w:val="16"/>
        </w:rPr>
        <w:t>;  OK</w:t>
      </w:r>
      <w:proofErr w:type="gramEnd"/>
      <w:r w:rsidR="00AE0F99">
        <w:rPr>
          <w:sz w:val="16"/>
          <w:szCs w:val="16"/>
        </w:rPr>
        <w:t>, OK to save and exit.</w:t>
      </w:r>
    </w:p>
    <w:p w:rsidR="00984BFE" w:rsidRDefault="00AE0F99" w:rsidP="007C4934">
      <w:pPr>
        <w:spacing w:line="240" w:lineRule="auto"/>
        <w:ind w:right="1080"/>
        <w:rPr>
          <w:sz w:val="16"/>
          <w:szCs w:val="16"/>
        </w:rPr>
      </w:pPr>
      <w:r>
        <w:rPr>
          <w:sz w:val="16"/>
          <w:szCs w:val="16"/>
        </w:rPr>
        <w:t>To set it to automatically login, s</w:t>
      </w:r>
      <w:r w:rsidR="00B40779">
        <w:rPr>
          <w:sz w:val="16"/>
          <w:szCs w:val="16"/>
        </w:rPr>
        <w:t xml:space="preserve">elect Local Intranet </w:t>
      </w:r>
      <w:r w:rsidR="00984BFE" w:rsidRPr="00984BFE">
        <w:rPr>
          <w:sz w:val="16"/>
          <w:szCs w:val="16"/>
        </w:rPr>
        <w:t>and the Custom Level button.  Scroll to the bottom under User Authentication and make sure “Automatic logon only in Intranet zone” is selected.  OK and restart IE or clear temporary internet files and refresh.</w:t>
      </w:r>
    </w:p>
    <w:p w:rsidR="00984BFE" w:rsidRPr="00984BFE" w:rsidRDefault="00D859B4" w:rsidP="00984BFE">
      <w:pPr>
        <w:spacing w:line="240" w:lineRule="auto"/>
        <w:ind w:right="720"/>
        <w:rPr>
          <w:sz w:val="16"/>
          <w:szCs w:val="16"/>
        </w:rPr>
      </w:pPr>
      <w:r>
        <w:rPr>
          <w:noProof/>
          <w:sz w:val="16"/>
          <w:szCs w:val="16"/>
        </w:rPr>
        <w:drawing>
          <wp:inline distT="0" distB="0" distL="0" distR="0">
            <wp:extent cx="1746250" cy="227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0" cy="2279650"/>
                    </a:xfrm>
                    <a:prstGeom prst="rect">
                      <a:avLst/>
                    </a:prstGeom>
                    <a:noFill/>
                    <a:ln>
                      <a:noFill/>
                    </a:ln>
                  </pic:spPr>
                </pic:pic>
              </a:graphicData>
            </a:graphic>
          </wp:inline>
        </w:drawing>
      </w:r>
      <w:r>
        <w:rPr>
          <w:noProof/>
          <w:sz w:val="16"/>
          <w:szCs w:val="16"/>
        </w:rPr>
        <w:drawing>
          <wp:inline distT="0" distB="0" distL="0" distR="0">
            <wp:extent cx="1511300" cy="145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0" cy="1454150"/>
                    </a:xfrm>
                    <a:prstGeom prst="rect">
                      <a:avLst/>
                    </a:prstGeom>
                    <a:noFill/>
                    <a:ln>
                      <a:noFill/>
                    </a:ln>
                  </pic:spPr>
                </pic:pic>
              </a:graphicData>
            </a:graphic>
          </wp:inline>
        </w:drawing>
      </w:r>
      <w:r>
        <w:rPr>
          <w:noProof/>
          <w:sz w:val="16"/>
          <w:szCs w:val="16"/>
        </w:rPr>
        <w:drawing>
          <wp:inline distT="0" distB="0" distL="0" distR="0">
            <wp:extent cx="1701800" cy="1593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1800" cy="1593850"/>
                    </a:xfrm>
                    <a:prstGeom prst="rect">
                      <a:avLst/>
                    </a:prstGeom>
                    <a:noFill/>
                    <a:ln>
                      <a:noFill/>
                    </a:ln>
                  </pic:spPr>
                </pic:pic>
              </a:graphicData>
            </a:graphic>
          </wp:inline>
        </w:drawing>
      </w:r>
    </w:p>
    <w:p w:rsidR="00B40779" w:rsidRDefault="00B40779" w:rsidP="00984BFE">
      <w:pPr>
        <w:spacing w:line="240" w:lineRule="auto"/>
        <w:ind w:right="720"/>
        <w:rPr>
          <w:sz w:val="16"/>
          <w:szCs w:val="16"/>
        </w:rPr>
      </w:pPr>
    </w:p>
    <w:p w:rsidR="00BD29D6" w:rsidRPr="00BD29D6" w:rsidRDefault="00984BFE" w:rsidP="00BD29D6">
      <w:pPr>
        <w:spacing w:line="240" w:lineRule="auto"/>
        <w:ind w:right="720"/>
        <w:rPr>
          <w:sz w:val="18"/>
          <w:szCs w:val="18"/>
        </w:rPr>
      </w:pPr>
      <w:r w:rsidRPr="00BD29D6">
        <w:rPr>
          <w:sz w:val="18"/>
          <w:szCs w:val="18"/>
        </w:rPr>
        <w:t xml:space="preserve">In Firefox, </w:t>
      </w:r>
      <w:r w:rsidR="00BD29D6">
        <w:rPr>
          <w:sz w:val="18"/>
          <w:szCs w:val="18"/>
        </w:rPr>
        <w:t xml:space="preserve">you need to </w:t>
      </w:r>
      <w:r w:rsidR="00BD29D6" w:rsidRPr="00BD29D6">
        <w:rPr>
          <w:sz w:val="18"/>
          <w:szCs w:val="18"/>
        </w:rPr>
        <w:t xml:space="preserve">add the CPM servers </w:t>
      </w:r>
      <w:r w:rsidR="00BD29D6">
        <w:rPr>
          <w:sz w:val="18"/>
          <w:szCs w:val="18"/>
        </w:rPr>
        <w:t>as trusted</w:t>
      </w:r>
      <w:r w:rsidR="00BD29D6" w:rsidRPr="00BD29D6">
        <w:rPr>
          <w:sz w:val="18"/>
          <w:szCs w:val="18"/>
        </w:rPr>
        <w:t xml:space="preserve">.  This setting is necessary for creating and exporting Budget Reports in </w:t>
      </w:r>
      <w:r w:rsidR="00BD29D6">
        <w:rPr>
          <w:sz w:val="18"/>
          <w:szCs w:val="18"/>
        </w:rPr>
        <w:t>PandA</w:t>
      </w:r>
      <w:r w:rsidR="00AE0F99">
        <w:rPr>
          <w:sz w:val="18"/>
          <w:szCs w:val="18"/>
        </w:rPr>
        <w:t>;</w:t>
      </w:r>
      <w:r w:rsidR="00BD29D6" w:rsidRPr="00BD29D6">
        <w:rPr>
          <w:sz w:val="18"/>
          <w:szCs w:val="18"/>
        </w:rPr>
        <w:t xml:space="preserve"> </w:t>
      </w:r>
      <w:r w:rsidR="00AE0F99">
        <w:rPr>
          <w:sz w:val="18"/>
          <w:szCs w:val="18"/>
        </w:rPr>
        <w:t>i</w:t>
      </w:r>
      <w:r w:rsidR="00BD29D6" w:rsidRPr="00BD29D6">
        <w:rPr>
          <w:sz w:val="18"/>
          <w:szCs w:val="18"/>
        </w:rPr>
        <w:t>f it is not set, you will be prompted for a login when you create a Budget Report but no login will work.</w:t>
      </w:r>
    </w:p>
    <w:p w:rsidR="00984BFE" w:rsidRDefault="00BD29D6" w:rsidP="00984BFE">
      <w:pPr>
        <w:spacing w:line="240" w:lineRule="auto"/>
        <w:ind w:right="720"/>
        <w:rPr>
          <w:sz w:val="16"/>
          <w:szCs w:val="16"/>
        </w:rPr>
      </w:pPr>
      <w:r>
        <w:rPr>
          <w:sz w:val="16"/>
          <w:szCs w:val="16"/>
        </w:rPr>
        <w:t>T</w:t>
      </w:r>
      <w:r w:rsidR="00984BFE" w:rsidRPr="00984BFE">
        <w:rPr>
          <w:sz w:val="16"/>
          <w:szCs w:val="16"/>
        </w:rPr>
        <w:t xml:space="preserve">ype </w:t>
      </w:r>
      <w:proofErr w:type="spellStart"/>
      <w:r w:rsidR="00984BFE" w:rsidRPr="00984BFE">
        <w:rPr>
          <w:sz w:val="16"/>
          <w:szCs w:val="16"/>
        </w:rPr>
        <w:t>about</w:t>
      </w:r>
      <w:proofErr w:type="gramStart"/>
      <w:r w:rsidR="00984BFE" w:rsidRPr="00984BFE">
        <w:rPr>
          <w:sz w:val="16"/>
          <w:szCs w:val="16"/>
        </w:rPr>
        <w:t>:config</w:t>
      </w:r>
      <w:proofErr w:type="spellEnd"/>
      <w:proofErr w:type="gramEnd"/>
      <w:r w:rsidR="00984BFE" w:rsidRPr="00984BFE">
        <w:rPr>
          <w:sz w:val="16"/>
          <w:szCs w:val="16"/>
        </w:rPr>
        <w:t xml:space="preserve"> in the URL line and scroll down to the</w:t>
      </w:r>
      <w:r w:rsidR="00984BFE">
        <w:rPr>
          <w:sz w:val="16"/>
          <w:szCs w:val="16"/>
        </w:rPr>
        <w:t xml:space="preserve"> </w:t>
      </w:r>
      <w:proofErr w:type="spellStart"/>
      <w:r w:rsidR="00984BFE" w:rsidRPr="00984BFE">
        <w:rPr>
          <w:b/>
          <w:sz w:val="16"/>
          <w:szCs w:val="16"/>
        </w:rPr>
        <w:t>network.automatic-ntlm-auth.trusted-uris</w:t>
      </w:r>
      <w:proofErr w:type="spellEnd"/>
      <w:r w:rsidR="00984BFE">
        <w:rPr>
          <w:sz w:val="16"/>
          <w:szCs w:val="16"/>
        </w:rPr>
        <w:t xml:space="preserve"> line. </w:t>
      </w:r>
    </w:p>
    <w:p w:rsidR="00984BFE" w:rsidRPr="00984BFE" w:rsidRDefault="00D859B4" w:rsidP="00984BFE">
      <w:pPr>
        <w:spacing w:line="240" w:lineRule="auto"/>
        <w:ind w:right="720"/>
        <w:rPr>
          <w:sz w:val="16"/>
          <w:szCs w:val="16"/>
        </w:rPr>
      </w:pPr>
      <w:r>
        <w:rPr>
          <w:noProof/>
          <w:sz w:val="16"/>
          <w:szCs w:val="16"/>
        </w:rPr>
        <w:drawing>
          <wp:inline distT="0" distB="0" distL="0" distR="0">
            <wp:extent cx="3517900" cy="1911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7900" cy="1911350"/>
                    </a:xfrm>
                    <a:prstGeom prst="rect">
                      <a:avLst/>
                    </a:prstGeom>
                    <a:noFill/>
                    <a:ln>
                      <a:noFill/>
                    </a:ln>
                  </pic:spPr>
                </pic:pic>
              </a:graphicData>
            </a:graphic>
          </wp:inline>
        </w:drawing>
      </w:r>
    </w:p>
    <w:p w:rsidR="00984BFE" w:rsidRDefault="00984BFE" w:rsidP="00984BFE">
      <w:pPr>
        <w:spacing w:line="240" w:lineRule="auto"/>
        <w:ind w:right="720"/>
        <w:rPr>
          <w:sz w:val="16"/>
          <w:szCs w:val="16"/>
        </w:rPr>
      </w:pPr>
      <w:r w:rsidRPr="00984BFE">
        <w:rPr>
          <w:sz w:val="16"/>
          <w:szCs w:val="16"/>
        </w:rPr>
        <w:t xml:space="preserve">Double-click on it to display the Value and type in </w:t>
      </w:r>
      <w:hyperlink r:id="rId12" w:history="1">
        <w:r w:rsidR="00395FB7" w:rsidRPr="00DE5DFF">
          <w:rPr>
            <w:rStyle w:val="Hyperlink"/>
            <w:sz w:val="16"/>
            <w:szCs w:val="16"/>
          </w:rPr>
          <w:t>https://famead.fanda.ucar.edu</w:t>
        </w:r>
      </w:hyperlink>
      <w:proofErr w:type="gramStart"/>
      <w:r w:rsidR="00BD29D6">
        <w:rPr>
          <w:sz w:val="16"/>
          <w:szCs w:val="16"/>
        </w:rPr>
        <w:t>,</w:t>
      </w:r>
      <w:proofErr w:type="gramEnd"/>
      <w:hyperlink r:id="rId13" w:history="1">
        <w:r w:rsidR="00BD29D6" w:rsidRPr="00BD29D6">
          <w:rPr>
            <w:rStyle w:val="Hyperlink"/>
            <w:sz w:val="16"/>
            <w:szCs w:val="16"/>
          </w:rPr>
          <w:t>https://fagranby.fanda.ucar.edu</w:t>
        </w:r>
      </w:hyperlink>
      <w:r w:rsidR="00BD29D6" w:rsidRPr="00BD29D6">
        <w:rPr>
          <w:sz w:val="16"/>
          <w:szCs w:val="16"/>
        </w:rPr>
        <w:t>,</w:t>
      </w:r>
      <w:r w:rsidR="00395FB7">
        <w:rPr>
          <w:sz w:val="16"/>
          <w:szCs w:val="16"/>
        </w:rPr>
        <w:t xml:space="preserve"> </w:t>
      </w:r>
      <w:r w:rsidRPr="00984BFE">
        <w:rPr>
          <w:sz w:val="16"/>
          <w:szCs w:val="16"/>
        </w:rPr>
        <w:t xml:space="preserve">for </w:t>
      </w:r>
      <w:r w:rsidR="00BD29D6">
        <w:rPr>
          <w:sz w:val="16"/>
          <w:szCs w:val="16"/>
        </w:rPr>
        <w:t>P</w:t>
      </w:r>
      <w:r w:rsidR="00395FB7">
        <w:rPr>
          <w:sz w:val="16"/>
          <w:szCs w:val="16"/>
        </w:rPr>
        <w:t>roduction</w:t>
      </w:r>
      <w:r w:rsidR="00BD29D6">
        <w:rPr>
          <w:sz w:val="16"/>
          <w:szCs w:val="16"/>
        </w:rPr>
        <w:t xml:space="preserve"> as well as Sandbox</w:t>
      </w:r>
      <w:r w:rsidR="007C4934">
        <w:rPr>
          <w:sz w:val="16"/>
          <w:szCs w:val="16"/>
        </w:rPr>
        <w:t xml:space="preserve">. </w:t>
      </w:r>
      <w:r w:rsidRPr="00984BFE">
        <w:rPr>
          <w:sz w:val="16"/>
          <w:szCs w:val="16"/>
        </w:rPr>
        <w:t xml:space="preserve"> Choose OK </w:t>
      </w:r>
      <w:r>
        <w:rPr>
          <w:sz w:val="16"/>
          <w:szCs w:val="16"/>
        </w:rPr>
        <w:t xml:space="preserve">to </w:t>
      </w:r>
      <w:r w:rsidRPr="00984BFE">
        <w:rPr>
          <w:sz w:val="16"/>
          <w:szCs w:val="16"/>
        </w:rPr>
        <w:t>save.</w:t>
      </w:r>
    </w:p>
    <w:p w:rsidR="00D11509" w:rsidRDefault="00D11509" w:rsidP="00984BFE">
      <w:pPr>
        <w:spacing w:line="240" w:lineRule="auto"/>
        <w:ind w:right="720"/>
        <w:rPr>
          <w:noProof/>
          <w:sz w:val="16"/>
          <w:szCs w:val="16"/>
        </w:rPr>
      </w:pPr>
      <w:r w:rsidRPr="00AE0F99">
        <w:rPr>
          <w:noProof/>
          <w:sz w:val="18"/>
          <w:szCs w:val="18"/>
        </w:rPr>
        <w:lastRenderedPageBreak/>
        <w:t xml:space="preserve">When uploading </w:t>
      </w:r>
      <w:r w:rsidR="00AE0F99">
        <w:rPr>
          <w:noProof/>
          <w:sz w:val="18"/>
          <w:szCs w:val="18"/>
        </w:rPr>
        <w:t>attach</w:t>
      </w:r>
      <w:r w:rsidRPr="00AE0F99">
        <w:rPr>
          <w:noProof/>
          <w:sz w:val="18"/>
          <w:szCs w:val="18"/>
        </w:rPr>
        <w:t>ments</w:t>
      </w:r>
      <w:r>
        <w:rPr>
          <w:noProof/>
          <w:sz w:val="16"/>
          <w:szCs w:val="16"/>
        </w:rPr>
        <w:t>, you may get up to 3 pop-ups with security warnings when you click on “Add”.</w:t>
      </w:r>
      <w:r w:rsidR="00A54A00">
        <w:rPr>
          <w:noProof/>
          <w:sz w:val="16"/>
          <w:szCs w:val="16"/>
        </w:rPr>
        <w:t xml:space="preserve">  Note that the upload process uses </w:t>
      </w:r>
      <w:r w:rsidR="00A54A00" w:rsidRPr="00AE0F99">
        <w:rPr>
          <w:b/>
          <w:noProof/>
          <w:sz w:val="16"/>
          <w:szCs w:val="16"/>
        </w:rPr>
        <w:t>Java</w:t>
      </w:r>
      <w:r w:rsidR="00A54A00">
        <w:rPr>
          <w:noProof/>
          <w:sz w:val="16"/>
          <w:szCs w:val="16"/>
        </w:rPr>
        <w:t>, so if the Java plug-in in</w:t>
      </w:r>
      <w:r w:rsidR="00AE0F99">
        <w:rPr>
          <w:noProof/>
          <w:sz w:val="16"/>
          <w:szCs w:val="16"/>
        </w:rPr>
        <w:t xml:space="preserve"> your</w:t>
      </w:r>
      <w:r w:rsidR="00A54A00">
        <w:rPr>
          <w:noProof/>
          <w:sz w:val="16"/>
          <w:szCs w:val="16"/>
        </w:rPr>
        <w:t xml:space="preserve"> Firefox is disabled</w:t>
      </w:r>
      <w:r w:rsidR="00AE0F99">
        <w:rPr>
          <w:noProof/>
          <w:sz w:val="16"/>
          <w:szCs w:val="16"/>
        </w:rPr>
        <w:t xml:space="preserve"> by policy</w:t>
      </w:r>
      <w:r w:rsidR="00A54A00">
        <w:rPr>
          <w:noProof/>
          <w:sz w:val="16"/>
          <w:szCs w:val="16"/>
        </w:rPr>
        <w:t xml:space="preserve">, </w:t>
      </w:r>
      <w:r w:rsidR="00AE0F99">
        <w:rPr>
          <w:noProof/>
          <w:sz w:val="16"/>
          <w:szCs w:val="16"/>
        </w:rPr>
        <w:t>you</w:t>
      </w:r>
      <w:r w:rsidR="00A54A00">
        <w:rPr>
          <w:noProof/>
          <w:sz w:val="16"/>
          <w:szCs w:val="16"/>
        </w:rPr>
        <w:t xml:space="preserve"> have to use </w:t>
      </w:r>
      <w:r w:rsidR="00A54A00" w:rsidRPr="00AE0F99">
        <w:rPr>
          <w:b/>
          <w:noProof/>
          <w:sz w:val="16"/>
          <w:szCs w:val="16"/>
        </w:rPr>
        <w:t>IE</w:t>
      </w:r>
      <w:r w:rsidR="00A103D8">
        <w:rPr>
          <w:noProof/>
          <w:sz w:val="16"/>
          <w:szCs w:val="16"/>
        </w:rPr>
        <w:t xml:space="preserve"> for </w:t>
      </w:r>
      <w:r w:rsidR="00AE0F99">
        <w:rPr>
          <w:noProof/>
          <w:sz w:val="16"/>
          <w:szCs w:val="16"/>
        </w:rPr>
        <w:t>PandA</w:t>
      </w:r>
      <w:r w:rsidR="00A103D8">
        <w:rPr>
          <w:noProof/>
          <w:sz w:val="16"/>
          <w:szCs w:val="16"/>
        </w:rPr>
        <w:t>.</w:t>
      </w:r>
    </w:p>
    <w:p w:rsidR="00D11509" w:rsidRDefault="00D859B4" w:rsidP="00D11509">
      <w:pPr>
        <w:spacing w:line="240" w:lineRule="auto"/>
        <w:ind w:right="720"/>
        <w:rPr>
          <w:noProof/>
          <w:sz w:val="16"/>
          <w:szCs w:val="16"/>
        </w:rPr>
      </w:pPr>
      <w:r>
        <w:rPr>
          <w:noProof/>
          <w:sz w:val="16"/>
          <w:szCs w:val="16"/>
        </w:rPr>
        <w:drawing>
          <wp:inline distT="0" distB="0" distL="0" distR="0">
            <wp:extent cx="2997200" cy="1711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7200" cy="1711960"/>
                    </a:xfrm>
                    <a:prstGeom prst="rect">
                      <a:avLst/>
                    </a:prstGeom>
                    <a:noFill/>
                  </pic:spPr>
                </pic:pic>
              </a:graphicData>
            </a:graphic>
          </wp:inline>
        </w:drawing>
      </w:r>
    </w:p>
    <w:p w:rsidR="00D11509" w:rsidRDefault="00D11509" w:rsidP="00D11509">
      <w:pPr>
        <w:spacing w:line="240" w:lineRule="auto"/>
        <w:ind w:right="720"/>
        <w:rPr>
          <w:noProof/>
          <w:sz w:val="16"/>
          <w:szCs w:val="16"/>
        </w:rPr>
      </w:pPr>
      <w:r>
        <w:rPr>
          <w:noProof/>
          <w:sz w:val="16"/>
          <w:szCs w:val="16"/>
        </w:rPr>
        <w:t>Choose “Continue” to get past this warning.  To prevent it, add the website to Local Intranet Sites</w:t>
      </w:r>
      <w:r w:rsidR="00AE0F99">
        <w:rPr>
          <w:noProof/>
          <w:sz w:val="16"/>
          <w:szCs w:val="16"/>
        </w:rPr>
        <w:t xml:space="preserve"> as instructed above</w:t>
      </w:r>
      <w:r>
        <w:rPr>
          <w:noProof/>
          <w:sz w:val="16"/>
          <w:szCs w:val="16"/>
        </w:rPr>
        <w:t>.</w:t>
      </w:r>
    </w:p>
    <w:p w:rsidR="00D11509" w:rsidRDefault="00D859B4" w:rsidP="00D11509">
      <w:pPr>
        <w:spacing w:line="240" w:lineRule="auto"/>
        <w:ind w:right="720"/>
        <w:rPr>
          <w:noProof/>
          <w:sz w:val="16"/>
          <w:szCs w:val="16"/>
        </w:rPr>
      </w:pPr>
      <w:r>
        <w:rPr>
          <w:noProof/>
          <w:sz w:val="16"/>
          <w:szCs w:val="16"/>
        </w:rPr>
        <w:drawing>
          <wp:inline distT="0" distB="0" distL="0" distR="0">
            <wp:extent cx="2997200" cy="1717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7200" cy="1717675"/>
                    </a:xfrm>
                    <a:prstGeom prst="rect">
                      <a:avLst/>
                    </a:prstGeom>
                    <a:noFill/>
                  </pic:spPr>
                </pic:pic>
              </a:graphicData>
            </a:graphic>
          </wp:inline>
        </w:drawing>
      </w:r>
    </w:p>
    <w:p w:rsidR="00712501" w:rsidRDefault="00712501" w:rsidP="00D11509">
      <w:pPr>
        <w:spacing w:line="240" w:lineRule="auto"/>
        <w:ind w:right="720"/>
        <w:rPr>
          <w:noProof/>
          <w:sz w:val="16"/>
          <w:szCs w:val="16"/>
        </w:rPr>
      </w:pPr>
    </w:p>
    <w:p w:rsidR="00D11509" w:rsidRDefault="00D11509" w:rsidP="00D11509">
      <w:pPr>
        <w:spacing w:line="240" w:lineRule="auto"/>
        <w:ind w:right="720"/>
        <w:rPr>
          <w:noProof/>
          <w:sz w:val="16"/>
          <w:szCs w:val="16"/>
        </w:rPr>
      </w:pPr>
      <w:r>
        <w:rPr>
          <w:noProof/>
          <w:sz w:val="16"/>
          <w:szCs w:val="16"/>
        </w:rPr>
        <w:t>Check on “Do not show this again…” to prevent this pop-up from coming up again.  Choose Run to continue.</w:t>
      </w:r>
    </w:p>
    <w:p w:rsidR="00D11509" w:rsidRDefault="00D11509" w:rsidP="00D11509">
      <w:pPr>
        <w:spacing w:line="240" w:lineRule="auto"/>
        <w:ind w:right="720"/>
        <w:rPr>
          <w:noProof/>
          <w:sz w:val="16"/>
          <w:szCs w:val="16"/>
        </w:rPr>
      </w:pPr>
      <w:r>
        <w:rPr>
          <w:noProof/>
          <w:sz w:val="16"/>
          <w:szCs w:val="16"/>
        </w:rPr>
        <w:t>Once you’ve added the document and click “OK” there might be a 3</w:t>
      </w:r>
      <w:r w:rsidRPr="00D11509">
        <w:rPr>
          <w:noProof/>
          <w:sz w:val="16"/>
          <w:szCs w:val="16"/>
          <w:vertAlign w:val="superscript"/>
        </w:rPr>
        <w:t>rd</w:t>
      </w:r>
      <w:r>
        <w:rPr>
          <w:noProof/>
          <w:sz w:val="16"/>
          <w:szCs w:val="16"/>
        </w:rPr>
        <w:t xml:space="preserve"> pop-up, and it might be hidden behind your open app windows.  If the document doesn’t process, look for the following pop-up</w:t>
      </w:r>
      <w:r w:rsidR="00712501">
        <w:rPr>
          <w:noProof/>
          <w:sz w:val="16"/>
          <w:szCs w:val="16"/>
        </w:rPr>
        <w:t xml:space="preserve"> – you might need to minimize your other programs to see it</w:t>
      </w:r>
      <w:r>
        <w:rPr>
          <w:noProof/>
          <w:sz w:val="16"/>
          <w:szCs w:val="16"/>
        </w:rPr>
        <w:t>:</w:t>
      </w:r>
    </w:p>
    <w:p w:rsidR="00D11509" w:rsidRDefault="00D859B4" w:rsidP="00D11509">
      <w:pPr>
        <w:spacing w:line="240" w:lineRule="auto"/>
        <w:ind w:right="720"/>
        <w:rPr>
          <w:noProof/>
          <w:sz w:val="16"/>
          <w:szCs w:val="16"/>
        </w:rPr>
      </w:pPr>
      <w:r>
        <w:rPr>
          <w:noProof/>
          <w:sz w:val="16"/>
          <w:szCs w:val="16"/>
        </w:rPr>
        <w:drawing>
          <wp:inline distT="0" distB="0" distL="0" distR="0">
            <wp:extent cx="2997200" cy="15081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7200" cy="1508125"/>
                    </a:xfrm>
                    <a:prstGeom prst="rect">
                      <a:avLst/>
                    </a:prstGeom>
                    <a:noFill/>
                  </pic:spPr>
                </pic:pic>
              </a:graphicData>
            </a:graphic>
          </wp:inline>
        </w:drawing>
      </w:r>
    </w:p>
    <w:p w:rsidR="00712501" w:rsidRDefault="00712501" w:rsidP="00D11509">
      <w:pPr>
        <w:spacing w:line="240" w:lineRule="auto"/>
        <w:ind w:right="720"/>
        <w:rPr>
          <w:noProof/>
          <w:sz w:val="16"/>
          <w:szCs w:val="16"/>
        </w:rPr>
      </w:pPr>
    </w:p>
    <w:p w:rsidR="00D11509" w:rsidRDefault="00D11509" w:rsidP="00D11509">
      <w:pPr>
        <w:spacing w:line="240" w:lineRule="auto"/>
        <w:ind w:right="720"/>
        <w:rPr>
          <w:noProof/>
          <w:sz w:val="16"/>
          <w:szCs w:val="16"/>
        </w:rPr>
      </w:pPr>
      <w:r>
        <w:rPr>
          <w:noProof/>
          <w:sz w:val="16"/>
          <w:szCs w:val="16"/>
        </w:rPr>
        <w:t>Choose “Don’t Block”, which is not the default;  the attachment will now appear.</w:t>
      </w:r>
    </w:p>
    <w:p w:rsidR="00712501" w:rsidRDefault="00D11509" w:rsidP="00D11509">
      <w:pPr>
        <w:spacing w:line="240" w:lineRule="auto"/>
        <w:ind w:right="720"/>
        <w:rPr>
          <w:noProof/>
          <w:sz w:val="16"/>
          <w:szCs w:val="16"/>
        </w:rPr>
      </w:pPr>
      <w:r>
        <w:rPr>
          <w:noProof/>
          <w:sz w:val="16"/>
          <w:szCs w:val="16"/>
        </w:rPr>
        <w:t>To p</w:t>
      </w:r>
      <w:r w:rsidR="00712501">
        <w:rPr>
          <w:noProof/>
          <w:sz w:val="16"/>
          <w:szCs w:val="16"/>
        </w:rPr>
        <w:t>revent this one from coming up, go to your Java security settings (Control Panel, Java, Advanced tab).</w:t>
      </w:r>
    </w:p>
    <w:p w:rsidR="00712501" w:rsidRDefault="00712501" w:rsidP="00D11509">
      <w:pPr>
        <w:spacing w:line="240" w:lineRule="auto"/>
        <w:ind w:right="720"/>
        <w:rPr>
          <w:noProof/>
          <w:sz w:val="16"/>
          <w:szCs w:val="16"/>
        </w:rPr>
      </w:pPr>
      <w:r>
        <w:rPr>
          <w:noProof/>
          <w:sz w:val="16"/>
          <w:szCs w:val="16"/>
        </w:rPr>
        <w:t>Under “Mixed Code (sandboxed vs. trusted) security verification:</w:t>
      </w:r>
    </w:p>
    <w:p w:rsidR="00712501" w:rsidRDefault="00712501" w:rsidP="00D11509">
      <w:pPr>
        <w:spacing w:line="240" w:lineRule="auto"/>
        <w:ind w:right="720"/>
        <w:rPr>
          <w:noProof/>
          <w:sz w:val="16"/>
          <w:szCs w:val="16"/>
        </w:rPr>
      </w:pPr>
      <w:r>
        <w:rPr>
          <w:noProof/>
          <w:sz w:val="16"/>
          <w:szCs w:val="16"/>
        </w:rPr>
        <w:t>Default is “Enable – show warning if needed.”  Change it to “Enable – hide warning and run with protection.”</w:t>
      </w:r>
    </w:p>
    <w:sectPr w:rsidR="00712501" w:rsidSect="00984BFE">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325FA"/>
    <w:multiLevelType w:val="hybridMultilevel"/>
    <w:tmpl w:val="64B02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E4"/>
    <w:rsid w:val="00001AE4"/>
    <w:rsid w:val="00085AE4"/>
    <w:rsid w:val="00173BB6"/>
    <w:rsid w:val="001A43A7"/>
    <w:rsid w:val="00225988"/>
    <w:rsid w:val="002B13B2"/>
    <w:rsid w:val="002E429E"/>
    <w:rsid w:val="00395FB7"/>
    <w:rsid w:val="003B4B2F"/>
    <w:rsid w:val="003F2367"/>
    <w:rsid w:val="00712501"/>
    <w:rsid w:val="00753947"/>
    <w:rsid w:val="007767C1"/>
    <w:rsid w:val="007C4934"/>
    <w:rsid w:val="007E5E10"/>
    <w:rsid w:val="00984BFE"/>
    <w:rsid w:val="009F1759"/>
    <w:rsid w:val="00A103D8"/>
    <w:rsid w:val="00A2368E"/>
    <w:rsid w:val="00A54A00"/>
    <w:rsid w:val="00A574C9"/>
    <w:rsid w:val="00AE0F99"/>
    <w:rsid w:val="00B40779"/>
    <w:rsid w:val="00BD29D6"/>
    <w:rsid w:val="00CB7499"/>
    <w:rsid w:val="00D11509"/>
    <w:rsid w:val="00D859B4"/>
    <w:rsid w:val="00E973A8"/>
    <w:rsid w:val="00F2654D"/>
    <w:rsid w:val="00F32F95"/>
    <w:rsid w:val="00FD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8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A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5AE4"/>
    <w:rPr>
      <w:rFonts w:ascii="Tahoma" w:hAnsi="Tahoma" w:cs="Tahoma"/>
      <w:sz w:val="16"/>
      <w:szCs w:val="16"/>
    </w:rPr>
  </w:style>
  <w:style w:type="character" w:styleId="Hyperlink">
    <w:name w:val="Hyperlink"/>
    <w:uiPriority w:val="99"/>
    <w:unhideWhenUsed/>
    <w:rsid w:val="00984B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8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A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5AE4"/>
    <w:rPr>
      <w:rFonts w:ascii="Tahoma" w:hAnsi="Tahoma" w:cs="Tahoma"/>
      <w:sz w:val="16"/>
      <w:szCs w:val="16"/>
    </w:rPr>
  </w:style>
  <w:style w:type="character" w:styleId="Hyperlink">
    <w:name w:val="Hyperlink"/>
    <w:uiPriority w:val="99"/>
    <w:unhideWhenUsed/>
    <w:rsid w:val="00984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agranby.fanda.ucar.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fatpanda.fanda.ucar.edu/Sandbox" TargetMode="External"/><Relationship Id="rId12" Type="http://schemas.openxmlformats.org/officeDocument/2006/relationships/hyperlink" Target="https://fagranby.fanda.ucar.edu,https://famead.fanda.ucar.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fabamboo.fanda.ucar.edu/Prod"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UCAR</Company>
  <LinksUpToDate>false</LinksUpToDate>
  <CharactersWithSpaces>2805</CharactersWithSpaces>
  <SharedDoc>false</SharedDoc>
  <HLinks>
    <vt:vector size="24" baseType="variant">
      <vt:variant>
        <vt:i4>852038</vt:i4>
      </vt:variant>
      <vt:variant>
        <vt:i4>9</vt:i4>
      </vt:variant>
      <vt:variant>
        <vt:i4>0</vt:i4>
      </vt:variant>
      <vt:variant>
        <vt:i4>5</vt:i4>
      </vt:variant>
      <vt:variant>
        <vt:lpwstr>https://fagranby.fanda.ucar.edu/</vt:lpwstr>
      </vt:variant>
      <vt:variant>
        <vt:lpwstr/>
      </vt:variant>
      <vt:variant>
        <vt:i4>4915281</vt:i4>
      </vt:variant>
      <vt:variant>
        <vt:i4>6</vt:i4>
      </vt:variant>
      <vt:variant>
        <vt:i4>0</vt:i4>
      </vt:variant>
      <vt:variant>
        <vt:i4>5</vt:i4>
      </vt:variant>
      <vt:variant>
        <vt:lpwstr>https://fagranby.fanda.ucar.edu,https//famead.fanda.ucar.edu</vt:lpwstr>
      </vt:variant>
      <vt:variant>
        <vt:lpwstr/>
      </vt:variant>
      <vt:variant>
        <vt:i4>8192044</vt:i4>
      </vt:variant>
      <vt:variant>
        <vt:i4>3</vt:i4>
      </vt:variant>
      <vt:variant>
        <vt:i4>0</vt:i4>
      </vt:variant>
      <vt:variant>
        <vt:i4>5</vt:i4>
      </vt:variant>
      <vt:variant>
        <vt:lpwstr>https://fatpanda.fanda.ucar.edu/Sandbox</vt:lpwstr>
      </vt:variant>
      <vt:variant>
        <vt:lpwstr/>
      </vt:variant>
      <vt:variant>
        <vt:i4>1179741</vt:i4>
      </vt:variant>
      <vt:variant>
        <vt:i4>0</vt:i4>
      </vt:variant>
      <vt:variant>
        <vt:i4>0</vt:i4>
      </vt:variant>
      <vt:variant>
        <vt:i4>5</vt:i4>
      </vt:variant>
      <vt:variant>
        <vt:lpwstr>https://fabamboo.fanda.ucar.edu/Prod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Harris</dc:creator>
  <cp:keywords/>
  <cp:lastModifiedBy>Ann</cp:lastModifiedBy>
  <cp:revision>2</cp:revision>
  <cp:lastPrinted>2012-10-24T22:13:00Z</cp:lastPrinted>
  <dcterms:created xsi:type="dcterms:W3CDTF">2013-10-29T16:21:00Z</dcterms:created>
  <dcterms:modified xsi:type="dcterms:W3CDTF">2013-10-29T16:21:00Z</dcterms:modified>
</cp:coreProperties>
</file>